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C5" w:rsidRPr="00F92793" w:rsidRDefault="00C333C5" w:rsidP="00C333C5">
      <w:pPr>
        <w:spacing w:before="120" w:after="120" w:line="276" w:lineRule="auto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Zamawiający:</w:t>
      </w:r>
    </w:p>
    <w:p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Centralna Wojskowa Przychodnia Lekarska „CePeLek” </w:t>
      </w:r>
    </w:p>
    <w:p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Samodzielny Publiczny Zakład Opieki Zdrowotnej </w:t>
      </w:r>
    </w:p>
    <w:p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z siedzibą w Warszawie przy ul. Koszykowej 78, </w:t>
      </w:r>
    </w:p>
    <w:p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F92793">
        <w:rPr>
          <w:rFonts w:ascii="Georgia" w:hAnsi="Georgia"/>
        </w:rPr>
        <w:t>NIP 113-00-38-734: REGON P-010137895</w:t>
      </w:r>
    </w:p>
    <w:p w:rsidR="00C333C5" w:rsidRDefault="00C333C5" w:rsidP="00C333C5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</w:p>
    <w:p w:rsidR="00C333C5" w:rsidRPr="00C25989" w:rsidRDefault="00C333C5" w:rsidP="00C333C5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  <w:r w:rsidRPr="00C25989">
        <w:rPr>
          <w:rFonts w:ascii="Georgia" w:eastAsia="Times New Roman" w:hAnsi="Georgia"/>
          <w:b/>
          <w:sz w:val="36"/>
          <w:szCs w:val="36"/>
          <w:lang w:eastAsia="pl-PL"/>
        </w:rPr>
        <w:t>FORMULARZ OFERTOWY</w:t>
      </w:r>
    </w:p>
    <w:p w:rsidR="00C333C5" w:rsidRPr="00F92793" w:rsidRDefault="00C333C5" w:rsidP="00C333C5">
      <w:pPr>
        <w:spacing w:before="120" w:after="0" w:line="276" w:lineRule="auto"/>
        <w:jc w:val="both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Wykonawca:</w:t>
      </w:r>
    </w:p>
    <w:p w:rsidR="00C333C5" w:rsidRPr="00F92793" w:rsidRDefault="00C333C5" w:rsidP="00C333C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ab/>
      </w:r>
    </w:p>
    <w:p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bookmarkStart w:id="0" w:name="_Hlk187998784"/>
      <w:r w:rsidRPr="00A46A16">
        <w:rPr>
          <w:rFonts w:ascii="Georgia" w:hAnsi="Georgia"/>
        </w:rPr>
        <w:t>………………………………………………………………………</w:t>
      </w:r>
    </w:p>
    <w:p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:rsidR="00C333C5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r w:rsidRPr="00A46A16">
        <w:rPr>
          <w:rFonts w:ascii="Georgia" w:hAnsi="Georgia"/>
        </w:rPr>
        <w:t>………………………………………………………………………</w:t>
      </w:r>
    </w:p>
    <w:p w:rsidR="00C333C5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:rsidR="00C333C5" w:rsidRPr="00F92793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</w:p>
    <w:p w:rsidR="00C333C5" w:rsidRPr="00F92793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:rsidR="00C333C5" w:rsidRPr="00F92793" w:rsidRDefault="00C333C5" w:rsidP="00C333C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  <w:r>
        <w:rPr>
          <w:rFonts w:ascii="Georgia" w:hAnsi="Georgia"/>
        </w:rPr>
        <w:t>NIP:</w:t>
      </w:r>
      <w:r w:rsidRPr="00F92793">
        <w:rPr>
          <w:rFonts w:ascii="Georgia" w:hAnsi="Georgia"/>
        </w:rPr>
        <w:t>…………………………………………………………………</w:t>
      </w:r>
      <w:bookmarkEnd w:id="0"/>
      <w:r w:rsidRPr="00F92793">
        <w:rPr>
          <w:rFonts w:ascii="Georgia" w:hAnsi="Georgia"/>
        </w:rPr>
        <w:tab/>
      </w:r>
    </w:p>
    <w:p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  <w:b/>
          <w:vertAlign w:val="superscript"/>
        </w:rPr>
      </w:pPr>
      <w:r w:rsidRPr="00A46A16">
        <w:rPr>
          <w:rFonts w:ascii="Georgia" w:hAnsi="Georgia"/>
          <w:b/>
          <w:vertAlign w:val="superscript"/>
        </w:rPr>
        <w:t>(nazwa/ imię i nazwisko i adres Wykonawcy adres, NIP)</w:t>
      </w:r>
    </w:p>
    <w:p w:rsidR="00C333C5" w:rsidRPr="00F92793" w:rsidRDefault="00C333C5" w:rsidP="00C333C5">
      <w:pPr>
        <w:pStyle w:val="Akapitzlist"/>
        <w:ind w:left="284"/>
        <w:rPr>
          <w:rFonts w:ascii="Georgia" w:hAnsi="Georgia"/>
          <w:b/>
        </w:rPr>
      </w:pPr>
    </w:p>
    <w:p w:rsidR="00C333C5" w:rsidRDefault="00C333C5" w:rsidP="00C333C5">
      <w:pPr>
        <w:jc w:val="both"/>
        <w:rPr>
          <w:rStyle w:val="Tytuksiki"/>
          <w:rFonts w:ascii="Georgia" w:hAnsi="Georgia"/>
        </w:rPr>
      </w:pPr>
      <w:r w:rsidRPr="00F92793">
        <w:rPr>
          <w:rFonts w:ascii="Georgia" w:hAnsi="Georgia"/>
        </w:rPr>
        <w:t xml:space="preserve">W odpowiedzi na zapytanie ofertowe nr </w:t>
      </w:r>
      <w:r w:rsidR="00C07841">
        <w:rPr>
          <w:rFonts w:ascii="Georgia" w:hAnsi="Georgia"/>
        </w:rPr>
        <w:t>9</w:t>
      </w:r>
      <w:r w:rsidR="00986381">
        <w:rPr>
          <w:rFonts w:ascii="Georgia" w:hAnsi="Georgia"/>
        </w:rPr>
        <w:t xml:space="preserve">/ZO/2026 </w:t>
      </w:r>
      <w:r>
        <w:rPr>
          <w:rFonts w:ascii="Georgia" w:hAnsi="Georgia"/>
        </w:rPr>
        <w:t>pn.</w:t>
      </w:r>
      <w:r>
        <w:rPr>
          <w:rStyle w:val="Tytuksiki"/>
          <w:rFonts w:ascii="Georgia" w:hAnsi="Georgia"/>
        </w:rPr>
        <w:t>:</w:t>
      </w:r>
    </w:p>
    <w:p w:rsidR="000F1132" w:rsidRPr="00EE613D" w:rsidRDefault="000F1132" w:rsidP="000F1132">
      <w:pPr>
        <w:shd w:val="clear" w:color="auto" w:fill="BDD6EE" w:themeFill="accent1" w:themeFillTint="66"/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  <w:r w:rsidRPr="00EE613D">
        <w:rPr>
          <w:rFonts w:ascii="Georgia" w:eastAsia="Times New Roman" w:hAnsi="Georgia"/>
          <w:b/>
          <w:lang w:eastAsia="pl-PL"/>
        </w:rPr>
        <w:t xml:space="preserve">Sukcesywne dostawy </w:t>
      </w:r>
      <w:r w:rsidR="00C07841">
        <w:rPr>
          <w:rFonts w:ascii="Georgia" w:eastAsia="Times New Roman" w:hAnsi="Georgia"/>
          <w:b/>
          <w:lang w:eastAsia="pl-PL"/>
        </w:rPr>
        <w:t>szczepionek</w:t>
      </w:r>
      <w:r w:rsidRPr="00EE613D">
        <w:rPr>
          <w:rFonts w:ascii="Georgia" w:eastAsia="Times New Roman" w:hAnsi="Georgia"/>
          <w:b/>
          <w:lang w:eastAsia="pl-PL"/>
        </w:rPr>
        <w:t xml:space="preserve"> dla CWPL „CePeLek” SPZOZ</w:t>
      </w:r>
      <w:r>
        <w:rPr>
          <w:rFonts w:ascii="Georgia" w:eastAsia="Times New Roman" w:hAnsi="Georgia"/>
          <w:b/>
          <w:lang w:eastAsia="pl-PL"/>
        </w:rPr>
        <w:t xml:space="preserve"> w Warszawie.</w:t>
      </w:r>
      <w:r w:rsidRPr="00EE613D">
        <w:rPr>
          <w:rFonts w:ascii="Georgia" w:eastAsia="Times New Roman" w:hAnsi="Georgia"/>
          <w:b/>
          <w:lang w:eastAsia="pl-PL"/>
        </w:rPr>
        <w:br/>
      </w:r>
      <w:r w:rsidRPr="00EE613D">
        <w:rPr>
          <w:rFonts w:ascii="Georgia" w:hAnsi="Georgia" w:cs="Calibri Light"/>
          <w:b/>
          <w:lang w:eastAsia="pl-PL"/>
        </w:rPr>
        <w:t xml:space="preserve">Nr sprawy: </w:t>
      </w:r>
      <w:r w:rsidR="00C07841">
        <w:rPr>
          <w:rFonts w:ascii="Georgia" w:hAnsi="Georgia" w:cs="Calibri Light"/>
          <w:b/>
          <w:lang w:eastAsia="pl-PL"/>
        </w:rPr>
        <w:t>9</w:t>
      </w:r>
      <w:r>
        <w:rPr>
          <w:rFonts w:ascii="Georgia" w:hAnsi="Georgia" w:cs="Calibri Light"/>
          <w:b/>
          <w:lang w:eastAsia="pl-PL"/>
        </w:rPr>
        <w:t>/ZO/2026</w:t>
      </w:r>
    </w:p>
    <w:p w:rsidR="00C333C5" w:rsidRDefault="00C333C5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sz w:val="40"/>
          <w:szCs w:val="40"/>
          <w:u w:val="single"/>
          <w:lang w:eastAsia="pl-PL"/>
        </w:rPr>
      </w:pPr>
    </w:p>
    <w:p w:rsidR="000F1132" w:rsidRDefault="000F1132" w:rsidP="000F1132">
      <w:pPr>
        <w:pStyle w:val="TableParagraph"/>
        <w:spacing w:before="120"/>
        <w:jc w:val="both"/>
        <w:rPr>
          <w:rFonts w:ascii="Georgia" w:eastAsia="Times New Roman" w:hAnsi="Georgia" w:cs="Times New Roman"/>
          <w:lang w:val="pl-PL" w:eastAsia="pl-PL"/>
        </w:rPr>
      </w:pPr>
      <w:bookmarkStart w:id="1" w:name="_Hlk170116306"/>
      <w:bookmarkStart w:id="2" w:name="_Hlk172117619"/>
      <w:r w:rsidRPr="00240C50">
        <w:rPr>
          <w:rFonts w:ascii="Georgia" w:eastAsia="Times New Roman" w:hAnsi="Georgia" w:cs="Times New Roman"/>
          <w:b/>
          <w:lang w:val="pl-PL" w:eastAsia="pl-PL"/>
        </w:rPr>
        <w:t>SKŁADAMY OFERTĘ</w:t>
      </w:r>
      <w:r w:rsidRPr="00240C50">
        <w:rPr>
          <w:rFonts w:ascii="Georgia" w:eastAsia="Times New Roman" w:hAnsi="Georgia" w:cs="Times New Roman"/>
          <w:lang w:val="pl-PL" w:eastAsia="pl-PL"/>
        </w:rPr>
        <w:t xml:space="preserve"> na wykonanie przedmiotu zamówienia w zakresie:</w:t>
      </w:r>
    </w:p>
    <w:bookmarkEnd w:id="1"/>
    <w:bookmarkEnd w:id="2"/>
    <w:p w:rsidR="00801930" w:rsidRDefault="00801930" w:rsidP="00E20802">
      <w:pPr>
        <w:pStyle w:val="Akapitzlist"/>
        <w:jc w:val="both"/>
        <w:rPr>
          <w:rFonts w:ascii="Georgia" w:hAnsi="Georgia"/>
          <w:sz w:val="20"/>
          <w:szCs w:val="20"/>
        </w:rPr>
      </w:pPr>
    </w:p>
    <w:p w:rsidR="000F1132" w:rsidRDefault="000F1132" w:rsidP="000F1132">
      <w:pPr>
        <w:pStyle w:val="TableParagraph"/>
        <w:contextualSpacing/>
        <w:jc w:val="both"/>
        <w:rPr>
          <w:rFonts w:ascii="Georgia" w:eastAsia="Times New Roman" w:hAnsi="Georgia" w:cs="Times New Roman"/>
          <w:lang w:val="pl-PL" w:eastAsia="pl-PL"/>
        </w:rPr>
      </w:pPr>
      <w:r w:rsidRPr="00240C50">
        <w:rPr>
          <w:rFonts w:ascii="Georgia" w:eastAsia="Times New Roman" w:hAnsi="Georgia" w:cs="Times New Roman"/>
          <w:lang w:val="pl-PL" w:eastAsia="pl-PL"/>
        </w:rPr>
        <w:t>określonego w Specyfikacji Warunków Zamówienia za cenę: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5"/>
        <w:gridCol w:w="3969"/>
      </w:tblGrid>
      <w:tr w:rsidR="000F1132" w:rsidRPr="00C25989" w:rsidTr="000F1132">
        <w:trPr>
          <w:trHeight w:val="77"/>
        </w:trPr>
        <w:tc>
          <w:tcPr>
            <w:tcW w:w="9214" w:type="dxa"/>
            <w:gridSpan w:val="2"/>
            <w:shd w:val="clear" w:color="auto" w:fill="D9D9D9"/>
          </w:tcPr>
          <w:p w:rsidR="000F1132" w:rsidRPr="00C25989" w:rsidRDefault="000F1132" w:rsidP="000F1132">
            <w:pPr>
              <w:spacing w:after="0" w:line="240" w:lineRule="auto"/>
              <w:contextualSpacing/>
              <w:jc w:val="both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b/>
                <w:color w:val="0070C0"/>
                <w:lang w:eastAsia="pl-PL"/>
              </w:rPr>
              <w:br w:type="page"/>
              <w:t xml:space="preserve">Cena za </w:t>
            </w:r>
            <w:r w:rsidRPr="00C25989">
              <w:rPr>
                <w:rFonts w:ascii="Georgia" w:hAnsi="Georgia"/>
                <w:b/>
                <w:bCs/>
                <w:color w:val="0070C0"/>
              </w:rPr>
              <w:t xml:space="preserve">realizację przedmiotu zamówienia zgodnie z wyliczeniem wynikającym z tabeli poniżej: </w:t>
            </w:r>
          </w:p>
        </w:tc>
      </w:tr>
      <w:tr w:rsidR="000F1132" w:rsidRPr="00C25989" w:rsidTr="000F1132">
        <w:trPr>
          <w:trHeight w:val="684"/>
        </w:trPr>
        <w:tc>
          <w:tcPr>
            <w:tcW w:w="5245" w:type="dxa"/>
          </w:tcPr>
          <w:p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brutto za realizację przedmiotu zamówienia:</w:t>
            </w:r>
          </w:p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</w:tcPr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:rsidR="000F1132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tr w:rsidR="000F1132" w:rsidRPr="00C25989" w:rsidTr="000F1132">
        <w:trPr>
          <w:trHeight w:val="684"/>
        </w:trPr>
        <w:tc>
          <w:tcPr>
            <w:tcW w:w="5245" w:type="dxa"/>
          </w:tcPr>
          <w:p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netto za realizację przedmiotu zamówienia</w:t>
            </w:r>
            <w:r>
              <w:rPr>
                <w:rFonts w:ascii="Georgia" w:eastAsia="Times New Roman" w:hAnsi="Georgia"/>
                <w:color w:val="0070C0"/>
                <w:lang w:eastAsia="pl-PL"/>
              </w:rPr>
              <w:t>:</w:t>
            </w:r>
          </w:p>
          <w:p w:rsidR="000F1132" w:rsidRPr="00C25989" w:rsidRDefault="000F1132" w:rsidP="000F1132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</w:tcPr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:rsidR="000F1132" w:rsidRPr="00C25989" w:rsidRDefault="000F1132" w:rsidP="000F1132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</w:tbl>
    <w:p w:rsidR="000F1132" w:rsidRPr="00240C50" w:rsidRDefault="000F1132" w:rsidP="000F1132">
      <w:pPr>
        <w:pStyle w:val="TableParagraph"/>
        <w:spacing w:after="120"/>
        <w:jc w:val="both"/>
        <w:rPr>
          <w:rFonts w:ascii="Georgia" w:eastAsia="Times New Roman" w:hAnsi="Georgia" w:cs="Times New Roman"/>
          <w:lang w:val="pl-PL" w:eastAsia="pl-PL"/>
        </w:rPr>
      </w:pPr>
      <w:r w:rsidRPr="00240C50">
        <w:rPr>
          <w:rFonts w:ascii="Georgia" w:eastAsia="Times New Roman" w:hAnsi="Georgia" w:cs="Times New Roman"/>
          <w:lang w:val="pl-PL" w:eastAsia="pl-PL"/>
        </w:rPr>
        <w:t>zgodnie z wypełnionym formularzem asortymentowo-cenowym, spełniając wszystkie wymagania Zamawiającego określone w specyfikacji warunków zamówienia.</w:t>
      </w:r>
    </w:p>
    <w:p w:rsidR="000F1132" w:rsidRDefault="000F1132" w:rsidP="000F1132">
      <w:pPr>
        <w:jc w:val="center"/>
        <w:rPr>
          <w:rFonts w:ascii="Georgia" w:hAnsi="Georgia"/>
          <w:sz w:val="20"/>
          <w:szCs w:val="20"/>
        </w:rPr>
      </w:pPr>
    </w:p>
    <w:p w:rsidR="000F1132" w:rsidRPr="00240C50" w:rsidRDefault="000F1132" w:rsidP="000F1132">
      <w:pPr>
        <w:jc w:val="center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t xml:space="preserve">OŚWIADCZENIE </w:t>
      </w:r>
    </w:p>
    <w:p w:rsidR="000F1132" w:rsidRPr="00240C50" w:rsidRDefault="000F1132" w:rsidP="000F1132">
      <w:pPr>
        <w:jc w:val="center"/>
        <w:rPr>
          <w:rFonts w:ascii="Georgia" w:hAnsi="Georgia"/>
          <w:sz w:val="20"/>
          <w:szCs w:val="20"/>
          <w:vertAlign w:val="superscript"/>
        </w:rPr>
      </w:pPr>
      <w:r w:rsidRPr="00240C50">
        <w:rPr>
          <w:rFonts w:ascii="Georgia" w:hAnsi="Georgia"/>
          <w:sz w:val="20"/>
          <w:szCs w:val="20"/>
        </w:rPr>
        <w:t xml:space="preserve">W zakresie dokumentu przedmiotowego </w:t>
      </w:r>
      <w:r w:rsidRPr="00240C50">
        <w:rPr>
          <w:rFonts w:ascii="Georgia" w:hAnsi="Georgia"/>
          <w:sz w:val="20"/>
          <w:szCs w:val="20"/>
          <w:vertAlign w:val="superscript"/>
        </w:rPr>
        <w:t>(niepotrzebne skreślić)</w:t>
      </w:r>
    </w:p>
    <w:p w:rsidR="000F1132" w:rsidRPr="00240C50" w:rsidRDefault="000F1132" w:rsidP="000F1132">
      <w:pPr>
        <w:jc w:val="both"/>
        <w:rPr>
          <w:rFonts w:ascii="Georgia" w:hAnsi="Georgia"/>
          <w:sz w:val="20"/>
          <w:szCs w:val="20"/>
        </w:rPr>
      </w:pPr>
      <w:r w:rsidRPr="00240C50">
        <w:rPr>
          <w:rFonts w:ascii="Georgia" w:hAnsi="Georgia"/>
          <w:sz w:val="20"/>
          <w:szCs w:val="20"/>
        </w:rPr>
        <w:t>Oświadczamy, że:</w:t>
      </w:r>
    </w:p>
    <w:p w:rsidR="000F1132" w:rsidRPr="001D24FC" w:rsidRDefault="000F1132" w:rsidP="000F1132">
      <w:pPr>
        <w:pStyle w:val="Akapitzlist"/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lastRenderedPageBreak/>
        <w:t xml:space="preserve">Jesteśmy w posiadaniu wszystkich wymaganych dokumentów dopuszczających do obrotu </w:t>
      </w:r>
      <w:r>
        <w:rPr>
          <w:rFonts w:ascii="Georgia" w:hAnsi="Georgia"/>
          <w:sz w:val="20"/>
          <w:szCs w:val="20"/>
        </w:rPr>
        <w:br/>
      </w:r>
      <w:r w:rsidRPr="001D24FC">
        <w:rPr>
          <w:rFonts w:ascii="Georgia" w:hAnsi="Georgia"/>
          <w:sz w:val="20"/>
          <w:szCs w:val="20"/>
        </w:rPr>
        <w:t>i używania na terenie RP wszystkich oferowanych produktów i dostarczymy je na każde wezwanie i w terminie określonym przez Zamawiającego.</w:t>
      </w:r>
    </w:p>
    <w:p w:rsidR="000F1132" w:rsidRDefault="000F1132" w:rsidP="000F1132">
      <w:pPr>
        <w:pStyle w:val="Akapitzlist"/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1D24FC">
        <w:rPr>
          <w:rFonts w:ascii="Georgia" w:hAnsi="Georgia"/>
          <w:sz w:val="20"/>
          <w:szCs w:val="20"/>
        </w:rPr>
        <w:t xml:space="preserve"> Dostarczane środki lub materiały posiadają zgłoszenie do rejestru wyrobu medycznego oznaczonego znakiem zgodności CE, karty charakterystyki substancji oraz atest dopuszczenia do obrotu i stosowania w służbie zdrowia.</w:t>
      </w:r>
    </w:p>
    <w:p w:rsidR="00C07841" w:rsidRPr="00C07841" w:rsidRDefault="00C07841" w:rsidP="00C0784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z w:val="20"/>
        </w:rPr>
      </w:pPr>
      <w:r w:rsidRPr="00C07841">
        <w:rPr>
          <w:rFonts w:ascii="Georgia" w:hAnsi="Georgia"/>
          <w:sz w:val="20"/>
        </w:rPr>
        <w:t>Oferowane leki dopuszczone są do obrotu w Polsce zgodnie z Ustawą z dnia 06.09.2021r. Prawo farmaceutyczne (Dz.U. 2021 poz. 974</w:t>
      </w:r>
      <w:r>
        <w:rPr>
          <w:rFonts w:ascii="Georgia" w:hAnsi="Georgia"/>
          <w:sz w:val="20"/>
        </w:rPr>
        <w:t xml:space="preserve"> </w:t>
      </w:r>
      <w:r w:rsidRPr="00C07841">
        <w:rPr>
          <w:rFonts w:ascii="Georgia" w:hAnsi="Georgia"/>
          <w:sz w:val="20"/>
        </w:rPr>
        <w:t xml:space="preserve">z późn. zm.) i dostarczymy je na każde wezwanie </w:t>
      </w:r>
      <w:r>
        <w:rPr>
          <w:rFonts w:ascii="Georgia" w:hAnsi="Georgia"/>
          <w:sz w:val="20"/>
        </w:rPr>
        <w:br/>
      </w:r>
      <w:r w:rsidRPr="00C07841">
        <w:rPr>
          <w:rFonts w:ascii="Georgia" w:hAnsi="Georgia"/>
          <w:sz w:val="20"/>
        </w:rPr>
        <w:t>i  w terminie określonym przez  Zamawiającego.</w:t>
      </w:r>
    </w:p>
    <w:p w:rsidR="00C07841" w:rsidRDefault="00C07841" w:rsidP="00C07841">
      <w:pPr>
        <w:pStyle w:val="Akapitzlist"/>
        <w:jc w:val="both"/>
        <w:rPr>
          <w:rFonts w:ascii="Georgia" w:hAnsi="Georgia"/>
          <w:sz w:val="20"/>
          <w:szCs w:val="20"/>
        </w:rPr>
      </w:pPr>
    </w:p>
    <w:p w:rsidR="00E20802" w:rsidRDefault="00E20802" w:rsidP="00E20802">
      <w:pPr>
        <w:pStyle w:val="Akapitzlist"/>
        <w:jc w:val="both"/>
        <w:rPr>
          <w:rFonts w:ascii="Georgia" w:hAnsi="Georgia"/>
          <w:sz w:val="20"/>
          <w:szCs w:val="20"/>
        </w:rPr>
      </w:pPr>
    </w:p>
    <w:p w:rsidR="00C333C5" w:rsidRPr="00986381" w:rsidRDefault="00C333C5" w:rsidP="00C333C5">
      <w:pPr>
        <w:rPr>
          <w:rFonts w:ascii="Georgia" w:hAnsi="Georgia"/>
        </w:rPr>
      </w:pPr>
      <w:r w:rsidRPr="00986381">
        <w:rPr>
          <w:rFonts w:ascii="Georgia" w:hAnsi="Georgia"/>
        </w:rPr>
        <w:t>Jednocześnie oświadczam, że:</w:t>
      </w:r>
    </w:p>
    <w:p w:rsidR="00986381" w:rsidRPr="00986381" w:rsidRDefault="00986381" w:rsidP="00986381">
      <w:pPr>
        <w:pStyle w:val="Akapitzlist"/>
        <w:numPr>
          <w:ilvl w:val="0"/>
          <w:numId w:val="4"/>
        </w:numPr>
        <w:spacing w:before="120" w:line="240" w:lineRule="auto"/>
        <w:jc w:val="both"/>
        <w:rPr>
          <w:rFonts w:ascii="Georgia" w:hAnsi="Georgia"/>
          <w:iCs/>
        </w:rPr>
      </w:pPr>
      <w:r w:rsidRPr="00986381">
        <w:rPr>
          <w:rFonts w:ascii="Georgia" w:hAnsi="Georgia"/>
          <w:iCs/>
        </w:rPr>
        <w:t>Zapoznałe/am się z wymaganiami Zamawiającego, dotyczącymi przedmiotu zamówienia i warunków jego realizacji, zamieszczonymi w zapytaniu ofertowym i nie wnoszę do niego żadnych zastrzeżeń;</w:t>
      </w:r>
    </w:p>
    <w:p w:rsidR="00986381" w:rsidRPr="00986381" w:rsidRDefault="00986381" w:rsidP="00986381">
      <w:pPr>
        <w:pStyle w:val="Akapitzlist"/>
        <w:numPr>
          <w:ilvl w:val="0"/>
          <w:numId w:val="4"/>
        </w:numPr>
        <w:spacing w:before="120"/>
        <w:jc w:val="both"/>
        <w:rPr>
          <w:rFonts w:ascii="Georgia" w:hAnsi="Georgia"/>
          <w:iCs/>
        </w:rPr>
      </w:pPr>
      <w:r w:rsidRPr="00986381">
        <w:rPr>
          <w:rFonts w:ascii="Georgia" w:hAnsi="Georgia"/>
          <w:iCs/>
        </w:rPr>
        <w:t>zobowiązuję się zawrzeć w formie pisemnej umowę z Zamawiającym na wykonanie przedmiotu zamówienia (</w:t>
      </w:r>
      <w:r w:rsidRPr="00986381">
        <w:rPr>
          <w:rFonts w:ascii="Georgia" w:hAnsi="Georgia"/>
          <w:b/>
          <w:bCs/>
          <w:iCs/>
        </w:rPr>
        <w:t>według wzoru stanowiącego załącznik nr 4 do zapytania ofertowego</w:t>
      </w:r>
      <w:r w:rsidRPr="00986381">
        <w:rPr>
          <w:rFonts w:ascii="Georgia" w:hAnsi="Georgia"/>
          <w:iCs/>
        </w:rPr>
        <w:t>) w przypadku wyboru przez Zamawiającego złożonej przeze mnie oferty;</w:t>
      </w:r>
    </w:p>
    <w:p w:rsidR="00986381" w:rsidRDefault="00986381" w:rsidP="00986381">
      <w:pPr>
        <w:pStyle w:val="Akapitzlist"/>
        <w:numPr>
          <w:ilvl w:val="0"/>
          <w:numId w:val="4"/>
        </w:numPr>
        <w:jc w:val="both"/>
        <w:rPr>
          <w:rFonts w:ascii="Georgia" w:hAnsi="Georgia"/>
          <w:iCs/>
        </w:rPr>
      </w:pPr>
      <w:r w:rsidRPr="00986381">
        <w:rPr>
          <w:rFonts w:ascii="Georgia" w:hAnsi="Georgia"/>
          <w:iCs/>
        </w:rPr>
        <w:t>Oświadczam, że nie podlegam/y wykluczeniu i nie jestem ani ja, ani beneficjent rzeczywisty, ani jednostka dominująca wymieniona w wykazach określonych w rozporządzeniu 765/2006 i rozporządzeniu 269/2014 ani nie jesteśmy wpisani na listę na podstawie decyzji w sprawie wpisu na listę rozstrzygającą o zastosowaniu środka, o którym mowa w art. 1 pkt 3 ustawy.</w:t>
      </w:r>
      <w:r w:rsidRPr="00986381">
        <w:rPr>
          <w:rFonts w:ascii="Georgia" w:hAnsi="Georgia"/>
          <w:iCs/>
        </w:rPr>
        <w:tab/>
      </w:r>
    </w:p>
    <w:p w:rsidR="00986381" w:rsidRPr="00986381" w:rsidRDefault="00986381" w:rsidP="00986381">
      <w:pPr>
        <w:pStyle w:val="Akapitzlist"/>
        <w:ind w:firstLine="696"/>
        <w:jc w:val="both"/>
        <w:rPr>
          <w:rFonts w:ascii="Georgia" w:hAnsi="Georgia"/>
          <w:iCs/>
        </w:rPr>
      </w:pPr>
      <w:r w:rsidRPr="00986381">
        <w:rPr>
          <w:rFonts w:ascii="Georgia" w:hAnsi="Georgia"/>
          <w:iCs/>
        </w:rPr>
        <w:t xml:space="preserve">Zgodnie z art. 1 pkt 3 ustawy w celu przeciwdziałania wspieraniu agresji Federacji Rosyjskiej na Ukrainę rozpoczętej w dniu 24 lutego 2022 r., wobec osób i podmiotów wpisanych na listę, o której mowa w art. 2 ustawy, stosuje się sankcje polegające m.in. na wykluczeniu z postępowania o udzielenie zamówienia publicznego lub konkursu prowadzonego na podstawie ustawy z dnia 11 września 2019 r. – Prawo zamówień publicznych </w:t>
      </w:r>
    </w:p>
    <w:p w:rsidR="00C333C5" w:rsidRPr="00C333C5" w:rsidRDefault="00C333C5" w:rsidP="00C333C5">
      <w:pPr>
        <w:rPr>
          <w:rFonts w:ascii="Georgia" w:hAnsi="Georgia"/>
        </w:rPr>
      </w:pPr>
    </w:p>
    <w:p w:rsidR="00C333C5" w:rsidRPr="00C333C5" w:rsidRDefault="00C333C5" w:rsidP="00C333C5">
      <w:pPr>
        <w:jc w:val="right"/>
        <w:rPr>
          <w:rFonts w:ascii="Georgia" w:hAnsi="Georgia"/>
        </w:rPr>
      </w:pPr>
      <w:r w:rsidRPr="00C333C5">
        <w:rPr>
          <w:rFonts w:ascii="Georgia" w:hAnsi="Georgia"/>
        </w:rPr>
        <w:t>_____________________________________</w:t>
      </w:r>
    </w:p>
    <w:p w:rsidR="002901ED" w:rsidRPr="000526E2" w:rsidRDefault="00C333C5" w:rsidP="00C333C5">
      <w:pPr>
        <w:jc w:val="right"/>
        <w:rPr>
          <w:sz w:val="14"/>
          <w:szCs w:val="14"/>
        </w:rPr>
      </w:pPr>
      <w:r w:rsidRPr="000526E2">
        <w:rPr>
          <w:rFonts w:ascii="Georgia" w:hAnsi="Georgia"/>
          <w:sz w:val="14"/>
          <w:szCs w:val="14"/>
        </w:rPr>
        <w:t>podpis osoby/-ób uprawnionej/-ych  do reprezentowania Wykonawcy</w:t>
      </w:r>
      <w:r w:rsidRPr="000526E2">
        <w:rPr>
          <w:sz w:val="14"/>
          <w:szCs w:val="14"/>
        </w:rPr>
        <w:t xml:space="preserve">  lub pełnomocnika</w:t>
      </w:r>
    </w:p>
    <w:sectPr w:rsidR="002901ED" w:rsidRPr="000526E2" w:rsidSect="007843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841" w:rsidRDefault="00C07841" w:rsidP="00222CAD">
      <w:pPr>
        <w:spacing w:after="0" w:line="240" w:lineRule="auto"/>
      </w:pPr>
      <w:r>
        <w:separator/>
      </w:r>
    </w:p>
  </w:endnote>
  <w:endnote w:type="continuationSeparator" w:id="1">
    <w:p w:rsidR="00C07841" w:rsidRDefault="00C07841" w:rsidP="0022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841" w:rsidRDefault="00C07841" w:rsidP="00222CAD">
      <w:pPr>
        <w:spacing w:after="0" w:line="240" w:lineRule="auto"/>
      </w:pPr>
      <w:r>
        <w:separator/>
      </w:r>
    </w:p>
  </w:footnote>
  <w:footnote w:type="continuationSeparator" w:id="1">
    <w:p w:rsidR="00C07841" w:rsidRDefault="00C07841" w:rsidP="00222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841" w:rsidRPr="00222CAD" w:rsidRDefault="00C07841">
    <w:pPr>
      <w:pStyle w:val="Nagwek"/>
      <w:rPr>
        <w:rFonts w:ascii="Georgia" w:hAnsi="Georgia" w:cstheme="minorHAnsi"/>
      </w:rPr>
    </w:pPr>
    <w:r w:rsidRPr="00222CAD">
      <w:rPr>
        <w:rFonts w:ascii="Georgia" w:hAnsi="Georgia" w:cstheme="minorHAnsi"/>
      </w:rPr>
      <w:t xml:space="preserve">Postępowanie </w:t>
    </w:r>
    <w:r>
      <w:rPr>
        <w:rFonts w:ascii="Georgia" w:hAnsi="Georgia" w:cstheme="minorHAnsi"/>
      </w:rPr>
      <w:t>9</w:t>
    </w:r>
    <w:r w:rsidRPr="00222CAD">
      <w:rPr>
        <w:rFonts w:ascii="Georgia" w:hAnsi="Georgia" w:cstheme="minorHAnsi"/>
      </w:rPr>
      <w:t>/ZO/202</w:t>
    </w:r>
    <w:r>
      <w:rPr>
        <w:rFonts w:ascii="Georgia" w:hAnsi="Georgia" w:cstheme="minorHAnsi"/>
      </w:rPr>
      <w:t>6</w:t>
    </w:r>
    <w:r w:rsidRPr="00222CAD">
      <w:rPr>
        <w:rFonts w:ascii="Georgia" w:hAnsi="Georgia" w:cstheme="minorHAnsi"/>
      </w:rPr>
      <w:tab/>
    </w:r>
    <w:r w:rsidRPr="00222CAD">
      <w:rPr>
        <w:rFonts w:ascii="Georgia" w:hAnsi="Georgia" w:cstheme="minorHAnsi"/>
      </w:rPr>
      <w:tab/>
      <w:t xml:space="preserve">Załącznik nr 1 do Zapytania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">
    <w:nsid w:val="2ACB7448"/>
    <w:multiLevelType w:val="hybridMultilevel"/>
    <w:tmpl w:val="AFBA222E"/>
    <w:lvl w:ilvl="0" w:tplc="D8003A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A6EF1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A7840"/>
    <w:multiLevelType w:val="hybridMultilevel"/>
    <w:tmpl w:val="E8DCD61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500E6F97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54103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9749E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A51D3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C1FDE"/>
    <w:multiLevelType w:val="hybridMultilevel"/>
    <w:tmpl w:val="7A3A8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2549A"/>
    <w:multiLevelType w:val="hybridMultilevel"/>
    <w:tmpl w:val="81AE8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D75B1"/>
    <w:multiLevelType w:val="hybridMultilevel"/>
    <w:tmpl w:val="457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75F"/>
    <w:rsid w:val="00002ADC"/>
    <w:rsid w:val="000526E2"/>
    <w:rsid w:val="000F1132"/>
    <w:rsid w:val="00121510"/>
    <w:rsid w:val="00222CAD"/>
    <w:rsid w:val="002901ED"/>
    <w:rsid w:val="002D20C1"/>
    <w:rsid w:val="004D153F"/>
    <w:rsid w:val="00516E02"/>
    <w:rsid w:val="00736BC3"/>
    <w:rsid w:val="00784370"/>
    <w:rsid w:val="00801930"/>
    <w:rsid w:val="00893887"/>
    <w:rsid w:val="009203FE"/>
    <w:rsid w:val="00986381"/>
    <w:rsid w:val="00A22794"/>
    <w:rsid w:val="00B1591F"/>
    <w:rsid w:val="00B6775F"/>
    <w:rsid w:val="00C07841"/>
    <w:rsid w:val="00C333C5"/>
    <w:rsid w:val="00C85460"/>
    <w:rsid w:val="00CE3139"/>
    <w:rsid w:val="00D166F9"/>
    <w:rsid w:val="00E20802"/>
    <w:rsid w:val="00FA5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33C5"/>
    <w:pPr>
      <w:ind w:left="720"/>
      <w:contextualSpacing/>
    </w:pPr>
  </w:style>
  <w:style w:type="character" w:styleId="Tytuksiki">
    <w:name w:val="Book Title"/>
    <w:uiPriority w:val="33"/>
    <w:qFormat/>
    <w:rsid w:val="00C333C5"/>
    <w:rPr>
      <w:b/>
      <w:bCs/>
      <w:smallCap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2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C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CAD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F1132"/>
    <w:pPr>
      <w:widowControl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0F113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Wąsowska</dc:creator>
  <cp:keywords/>
  <dc:description/>
  <cp:lastModifiedBy>mlawrynowicz</cp:lastModifiedBy>
  <cp:revision>12</cp:revision>
  <dcterms:created xsi:type="dcterms:W3CDTF">2025-02-11T10:18:00Z</dcterms:created>
  <dcterms:modified xsi:type="dcterms:W3CDTF">2026-04-08T10:14:00Z</dcterms:modified>
</cp:coreProperties>
</file>