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Centralna Wojskowa Przychodnia Lekarska „</w:t>
      </w:r>
      <w:proofErr w:type="spellStart"/>
      <w:r>
        <w:rPr>
          <w:rFonts w:ascii="Georgia" w:hAnsi="Georgia"/>
        </w:rPr>
        <w:t>CePeLek</w:t>
      </w:r>
      <w:proofErr w:type="spellEnd"/>
      <w:r>
        <w:rPr>
          <w:rFonts w:ascii="Georgia" w:hAnsi="Georgia"/>
        </w:rPr>
        <w:t xml:space="preserve">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70667F">
        <w:rPr>
          <w:rStyle w:val="Tytuksiki"/>
          <w:rFonts w:ascii="Georgia" w:hAnsi="Georgia"/>
        </w:rPr>
        <w:t>01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AA38EC" w:rsidRPr="00AA38EC" w:rsidRDefault="00AA38EC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lang w:eastAsia="pl-PL"/>
        </w:rPr>
      </w:pPr>
      <w:r w:rsidRPr="00AA38EC">
        <w:rPr>
          <w:rFonts w:ascii="Georgia" w:eastAsia="Times New Roman" w:hAnsi="Georgia"/>
          <w:b/>
          <w:lang w:eastAsia="pl-PL"/>
        </w:rPr>
        <w:t xml:space="preserve">„Dostawę </w:t>
      </w:r>
      <w:r w:rsidR="0070667F">
        <w:rPr>
          <w:rFonts w:ascii="Georgia" w:eastAsia="Times New Roman" w:hAnsi="Georgia"/>
          <w:b/>
          <w:lang w:eastAsia="pl-PL"/>
        </w:rPr>
        <w:t>druków dla</w:t>
      </w:r>
      <w:r w:rsidRPr="00AA38EC">
        <w:rPr>
          <w:rFonts w:ascii="Georgia" w:eastAsia="Times New Roman" w:hAnsi="Georgia"/>
          <w:b/>
          <w:lang w:eastAsia="pl-PL"/>
        </w:rPr>
        <w:t xml:space="preserve"> Centralnej Wojskowej Przychodni Lekarskiej </w:t>
      </w:r>
      <w:r w:rsidRPr="00AA38EC">
        <w:rPr>
          <w:rFonts w:ascii="Georgia" w:eastAsia="Times New Roman" w:hAnsi="Georgia"/>
          <w:b/>
          <w:i/>
          <w:lang w:eastAsia="pl-PL"/>
        </w:rPr>
        <w:t>„</w:t>
      </w:r>
      <w:proofErr w:type="spellStart"/>
      <w:r w:rsidRPr="00AA38EC">
        <w:rPr>
          <w:rFonts w:ascii="Georgia" w:eastAsia="Times New Roman" w:hAnsi="Georgia"/>
          <w:b/>
          <w:i/>
          <w:lang w:eastAsia="pl-PL"/>
        </w:rPr>
        <w:t>CePeLek</w:t>
      </w:r>
      <w:proofErr w:type="spellEnd"/>
      <w:r w:rsidRPr="00AA38EC">
        <w:rPr>
          <w:rFonts w:ascii="Georgia" w:eastAsia="Times New Roman" w:hAnsi="Georgia"/>
          <w:b/>
          <w:i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 xml:space="preserve"> SPZOZ w Warszawie</w:t>
      </w:r>
      <w:r w:rsidR="0070667F">
        <w:rPr>
          <w:rFonts w:ascii="Georgia" w:eastAsia="Times New Roman" w:hAnsi="Georgia"/>
          <w:b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>.</w:t>
      </w:r>
    </w:p>
    <w:p w:rsidR="00294C9A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>Składam/my następującą ofertę:</w:t>
      </w:r>
    </w:p>
    <w:p w:rsidR="0070667F" w:rsidRPr="0070667F" w:rsidRDefault="0070667F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  <w:r w:rsidRPr="0070667F">
        <w:rPr>
          <w:rFonts w:ascii="Georgia" w:eastAsia="Times New Roman" w:hAnsi="Georgia"/>
          <w:lang w:eastAsia="pl-PL"/>
        </w:rPr>
        <w:t>(zgodnie z wyliczeniem formularza asortymentowo – cenowego stanowiącego załącznik nr 1A do niniejszego zapytania)</w:t>
      </w: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294C9A" w:rsidRDefault="00294C9A">
      <w:pPr>
        <w:rPr>
          <w:rFonts w:ascii="Georgia" w:hAnsi="Georgia"/>
          <w:iCs/>
          <w:sz w:val="24"/>
          <w:szCs w:val="24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lastRenderedPageBreak/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zapytania ofertowego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9A" w:rsidRDefault="00294C9A" w:rsidP="00294C9A">
      <w:pPr>
        <w:spacing w:after="0" w:line="240" w:lineRule="auto"/>
      </w:pPr>
      <w:r>
        <w:separator/>
      </w:r>
    </w:p>
  </w:endnote>
  <w:end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83716"/>
      <w:docPartObj>
        <w:docPartGallery w:val="Page Numbers (Bottom of Page)"/>
        <w:docPartUnique/>
      </w:docPartObj>
    </w:sdtPr>
    <w:sdtContent>
      <w:p w:rsidR="00294C9A" w:rsidRDefault="00CF62B1">
        <w:pPr>
          <w:pStyle w:val="Footer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373BF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70667F">
          <w:rPr>
            <w:noProof/>
            <w:sz w:val="10"/>
            <w:szCs w:val="10"/>
          </w:rPr>
          <w:t>2</w:t>
        </w:r>
        <w:r>
          <w:rPr>
            <w:sz w:val="10"/>
            <w:szCs w:val="10"/>
          </w:rPr>
          <w:fldChar w:fldCharType="end"/>
        </w:r>
      </w:p>
      <w:p w:rsidR="00294C9A" w:rsidRDefault="00CF62B1">
        <w:pPr>
          <w:pStyle w:val="Footer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9A" w:rsidRDefault="00294C9A" w:rsidP="00294C9A">
      <w:pPr>
        <w:spacing w:after="0" w:line="240" w:lineRule="auto"/>
      </w:pPr>
      <w:r>
        <w:separator/>
      </w:r>
    </w:p>
  </w:footnote>
  <w:foot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A" w:rsidRDefault="006373B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Załącznik 1 do zapytania ofertowego nr </w:t>
    </w:r>
    <w:r w:rsidR="0070667F">
      <w:rPr>
        <w:rFonts w:ascii="Times New Roman" w:hAnsi="Times New Roman"/>
        <w:b/>
        <w:sz w:val="16"/>
        <w:szCs w:val="16"/>
      </w:rPr>
      <w:t>01</w:t>
    </w:r>
    <w:r>
      <w:rPr>
        <w:rStyle w:val="Tytuksiki"/>
        <w:rFonts w:ascii="Times New Roman" w:hAnsi="Times New Roman"/>
        <w:sz w:val="16"/>
        <w:szCs w:val="16"/>
      </w:rPr>
      <w:t>/ZO/202</w:t>
    </w:r>
    <w:r w:rsidR="0070667F">
      <w:rPr>
        <w:rStyle w:val="Tytuksiki"/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C9A"/>
    <w:rsid w:val="00281B84"/>
    <w:rsid w:val="00286B75"/>
    <w:rsid w:val="00294C9A"/>
    <w:rsid w:val="006373BF"/>
    <w:rsid w:val="0070667F"/>
    <w:rsid w:val="00AA38EC"/>
    <w:rsid w:val="00CF62B1"/>
    <w:rsid w:val="00D8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FootnoteText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FootnoteReference">
    <w:name w:val="Footnote Reference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Header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Footer"/>
    <w:uiPriority w:val="99"/>
    <w:qFormat/>
    <w:rsid w:val="006A713D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Caption">
    <w:name w:val="Caption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Header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73BF"/>
    <w:rPr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4</cp:revision>
  <dcterms:created xsi:type="dcterms:W3CDTF">2024-12-09T12:07:00Z</dcterms:created>
  <dcterms:modified xsi:type="dcterms:W3CDTF">2025-01-03T07:56:00Z</dcterms:modified>
  <dc:language>pl-PL</dc:language>
</cp:coreProperties>
</file>